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D7A33" w14:textId="4F96C4BE" w:rsidR="009B717F" w:rsidRDefault="009B717F">
      <w:r>
        <w:rPr>
          <w:noProof/>
        </w:rPr>
        <w:drawing>
          <wp:anchor distT="0" distB="0" distL="114300" distR="114300" simplePos="0" relativeHeight="251658240" behindDoc="0" locked="0" layoutInCell="1" allowOverlap="1" wp14:editId="623EC378">
            <wp:simplePos x="0" y="0"/>
            <wp:positionH relativeFrom="column">
              <wp:posOffset>2263775</wp:posOffset>
            </wp:positionH>
            <wp:positionV relativeFrom="paragraph">
              <wp:posOffset>0</wp:posOffset>
            </wp:positionV>
            <wp:extent cx="733425" cy="88582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0000"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EBAA7" w14:textId="77777777" w:rsidR="009B717F" w:rsidRDefault="009B717F">
      <w:bookmarkStart w:id="0" w:name="_GoBack"/>
      <w:bookmarkEnd w:id="0"/>
    </w:p>
    <w:tbl>
      <w:tblPr>
        <w:tblpPr w:leftFromText="180" w:rightFromText="180" w:vertAnchor="text" w:horzAnchor="margin" w:tblpX="-284" w:tblpY="132"/>
        <w:tblW w:w="99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3"/>
      </w:tblGrid>
      <w:tr w:rsidR="00BE0EF6" w14:paraId="55B4A37A" w14:textId="77777777" w:rsidTr="00124C30">
        <w:tc>
          <w:tcPr>
            <w:tcW w:w="9923" w:type="dxa"/>
            <w:shd w:val="clear" w:color="auto" w:fill="auto"/>
          </w:tcPr>
          <w:p w14:paraId="5CD0EA2D" w14:textId="77777777" w:rsidR="00BE0EF6" w:rsidRPr="004B6292" w:rsidRDefault="00BE0EF6" w:rsidP="00124C30">
            <w:pPr>
              <w:pStyle w:val="3"/>
              <w:rPr>
                <w:sz w:val="36"/>
                <w:szCs w:val="36"/>
                <w:lang w:val="ru-RU" w:eastAsia="ru-RU"/>
              </w:rPr>
            </w:pPr>
            <w:r w:rsidRPr="004B6292">
              <w:rPr>
                <w:sz w:val="36"/>
                <w:szCs w:val="36"/>
                <w:lang w:val="ru-RU" w:eastAsia="ru-RU"/>
              </w:rPr>
              <w:t xml:space="preserve">АДМИНИСТРАЦИЯ БАШМАКОВСКОГО РАЙОНА </w:t>
            </w:r>
          </w:p>
        </w:tc>
      </w:tr>
      <w:tr w:rsidR="00BE0EF6" w14:paraId="5A625701" w14:textId="77777777" w:rsidTr="00124C30">
        <w:trPr>
          <w:trHeight w:val="397"/>
        </w:trPr>
        <w:tc>
          <w:tcPr>
            <w:tcW w:w="9923" w:type="dxa"/>
            <w:shd w:val="clear" w:color="auto" w:fill="auto"/>
            <w:vAlign w:val="center"/>
          </w:tcPr>
          <w:p w14:paraId="0DF06514" w14:textId="77777777" w:rsidR="00BE0EF6" w:rsidRPr="004B6292" w:rsidRDefault="00BE0EF6" w:rsidP="00124C30">
            <w:pPr>
              <w:pStyle w:val="3"/>
              <w:rPr>
                <w:sz w:val="36"/>
                <w:szCs w:val="36"/>
                <w:lang w:val="ru-RU" w:eastAsia="ru-RU"/>
              </w:rPr>
            </w:pPr>
            <w:r w:rsidRPr="004B6292">
              <w:rPr>
                <w:sz w:val="36"/>
                <w:szCs w:val="36"/>
                <w:lang w:val="ru-RU" w:eastAsia="ru-RU"/>
              </w:rPr>
              <w:t xml:space="preserve">  ПЕНЗЕНСКОЙ ОБЛАСТИ</w:t>
            </w:r>
          </w:p>
        </w:tc>
      </w:tr>
      <w:tr w:rsidR="00BE0EF6" w14:paraId="56B7D1A4" w14:textId="77777777" w:rsidTr="00124C30">
        <w:trPr>
          <w:trHeight w:val="294"/>
        </w:trPr>
        <w:tc>
          <w:tcPr>
            <w:tcW w:w="9923" w:type="dxa"/>
            <w:shd w:val="clear" w:color="auto" w:fill="auto"/>
          </w:tcPr>
          <w:p w14:paraId="09B097AF" w14:textId="77777777" w:rsidR="00BE0EF6" w:rsidRPr="004B6292" w:rsidRDefault="00BE0EF6" w:rsidP="00124C30">
            <w:pPr>
              <w:pStyle w:val="3"/>
              <w:rPr>
                <w:lang w:val="ru-RU" w:eastAsia="ru-RU"/>
              </w:rPr>
            </w:pPr>
          </w:p>
        </w:tc>
      </w:tr>
      <w:tr w:rsidR="00BE0EF6" w14:paraId="40BA2A16" w14:textId="77777777" w:rsidTr="00124C30">
        <w:trPr>
          <w:trHeight w:val="542"/>
        </w:trPr>
        <w:tc>
          <w:tcPr>
            <w:tcW w:w="9923" w:type="dxa"/>
            <w:shd w:val="clear" w:color="auto" w:fill="auto"/>
            <w:vAlign w:val="center"/>
          </w:tcPr>
          <w:p w14:paraId="64F25BD7" w14:textId="77777777" w:rsidR="00BE0EF6" w:rsidRPr="004B6292" w:rsidRDefault="00BE0EF6" w:rsidP="00124C30">
            <w:pPr>
              <w:pStyle w:val="3"/>
              <w:rPr>
                <w:sz w:val="28"/>
                <w:szCs w:val="28"/>
                <w:lang w:val="ru-RU" w:eastAsia="ru-RU"/>
              </w:rPr>
            </w:pPr>
            <w:r w:rsidRPr="004B6292">
              <w:rPr>
                <w:sz w:val="28"/>
                <w:szCs w:val="28"/>
                <w:lang w:val="ru-RU" w:eastAsia="ru-RU"/>
              </w:rPr>
              <w:t>ПОСТАНОВЛЕНИЕ</w:t>
            </w:r>
          </w:p>
        </w:tc>
      </w:tr>
      <w:tr w:rsidR="00BE0EF6" w14:paraId="6E678B8A" w14:textId="77777777" w:rsidTr="00124C30">
        <w:trPr>
          <w:trHeight w:val="212"/>
        </w:trPr>
        <w:tc>
          <w:tcPr>
            <w:tcW w:w="9923" w:type="dxa"/>
            <w:shd w:val="clear" w:color="auto" w:fill="auto"/>
            <w:vAlign w:val="center"/>
          </w:tcPr>
          <w:p w14:paraId="40ED65CF" w14:textId="77777777" w:rsidR="00BE0EF6" w:rsidRPr="004B6292" w:rsidRDefault="00BE0EF6" w:rsidP="00124C30">
            <w:pPr>
              <w:pStyle w:val="3"/>
              <w:rPr>
                <w:sz w:val="28"/>
                <w:szCs w:val="28"/>
                <w:lang w:val="ru-RU" w:eastAsia="ru-RU"/>
              </w:rPr>
            </w:pPr>
          </w:p>
        </w:tc>
      </w:tr>
    </w:tbl>
    <w:p w14:paraId="15612911" w14:textId="77777777" w:rsidR="00BE0EF6" w:rsidRDefault="00BE0EF6" w:rsidP="00BE0EF6">
      <w:pPr>
        <w:widowControl/>
        <w:spacing w:line="192" w:lineRule="auto"/>
        <w:jc w:val="both"/>
        <w:rPr>
          <w:sz w:val="16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BE0EF6" w14:paraId="1A8EDEB2" w14:textId="77777777" w:rsidTr="00124C30">
        <w:tc>
          <w:tcPr>
            <w:tcW w:w="284" w:type="dxa"/>
            <w:shd w:val="clear" w:color="auto" w:fill="auto"/>
            <w:vAlign w:val="bottom"/>
          </w:tcPr>
          <w:p w14:paraId="4B71356F" w14:textId="77777777" w:rsidR="00BE0EF6" w:rsidRDefault="00BE0EF6" w:rsidP="00124C30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11BCF5F" w14:textId="7B8A1572" w:rsidR="00BE0EF6" w:rsidRPr="000D2EC3" w:rsidRDefault="009B717F" w:rsidP="00124C3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29.04.2020</w:t>
            </w:r>
          </w:p>
        </w:tc>
        <w:tc>
          <w:tcPr>
            <w:tcW w:w="397" w:type="dxa"/>
            <w:shd w:val="clear" w:color="auto" w:fill="auto"/>
            <w:vAlign w:val="bottom"/>
          </w:tcPr>
          <w:p w14:paraId="32EF4681" w14:textId="77777777" w:rsidR="00BE0EF6" w:rsidRDefault="00BE0EF6" w:rsidP="00124C30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0709849" w14:textId="245CAE40" w:rsidR="00BE0EF6" w:rsidRPr="000D2EC3" w:rsidRDefault="009B717F" w:rsidP="00124C3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188-п-а</w:t>
            </w:r>
          </w:p>
        </w:tc>
      </w:tr>
      <w:tr w:rsidR="00BE0EF6" w14:paraId="34BF06F5" w14:textId="77777777" w:rsidTr="00124C30">
        <w:tc>
          <w:tcPr>
            <w:tcW w:w="4650" w:type="dxa"/>
            <w:gridSpan w:val="4"/>
            <w:shd w:val="clear" w:color="auto" w:fill="auto"/>
          </w:tcPr>
          <w:p w14:paraId="760212A6" w14:textId="77777777" w:rsidR="00BE0EF6" w:rsidRDefault="00BE0EF6" w:rsidP="00124C30">
            <w:pPr>
              <w:widowControl/>
              <w:jc w:val="center"/>
              <w:rPr>
                <w:sz w:val="10"/>
              </w:rPr>
            </w:pPr>
          </w:p>
          <w:p w14:paraId="48926F27" w14:textId="77777777" w:rsidR="00BE0EF6" w:rsidRDefault="00BE0EF6" w:rsidP="00124C30">
            <w:pPr>
              <w:widowControl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р.п</w:t>
            </w:r>
            <w:proofErr w:type="spellEnd"/>
            <w:r>
              <w:rPr>
                <w:sz w:val="24"/>
              </w:rPr>
              <w:t xml:space="preserve">. Башмаково                </w:t>
            </w:r>
          </w:p>
        </w:tc>
      </w:tr>
    </w:tbl>
    <w:p w14:paraId="1F7AAC0A" w14:textId="77777777" w:rsidR="00BE0EF6" w:rsidRDefault="00BE0EF6" w:rsidP="00BE0EF6">
      <w:pPr>
        <w:widowControl/>
        <w:rPr>
          <w:sz w:val="28"/>
        </w:rPr>
      </w:pPr>
    </w:p>
    <w:p w14:paraId="4026B69A" w14:textId="77777777" w:rsidR="00BE0EF6" w:rsidRDefault="00BE0EF6" w:rsidP="00BE0EF6">
      <w:pPr>
        <w:widowControl/>
        <w:suppressAutoHyphens/>
        <w:spacing w:after="200" w:line="100" w:lineRule="atLeast"/>
        <w:rPr>
          <w:rFonts w:eastAsia="Calibri"/>
          <w:b/>
          <w:color w:val="00000A"/>
          <w:sz w:val="28"/>
          <w:szCs w:val="28"/>
          <w:lang w:eastAsia="ar-SA"/>
        </w:rPr>
      </w:pPr>
    </w:p>
    <w:p w14:paraId="283809EA" w14:textId="77777777" w:rsidR="00BE0EF6" w:rsidRDefault="00BE0EF6" w:rsidP="00BE0E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Башмаковского</w:t>
      </w:r>
      <w:proofErr w:type="spellEnd"/>
      <w:r>
        <w:rPr>
          <w:b/>
          <w:bCs/>
          <w:sz w:val="28"/>
          <w:szCs w:val="28"/>
        </w:rPr>
        <w:t xml:space="preserve"> района Пензенской области от 22.08.2019 №376-п « </w:t>
      </w:r>
      <w:r w:rsidRPr="00903449">
        <w:rPr>
          <w:b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муниципальным образованием </w:t>
      </w:r>
    </w:p>
    <w:p w14:paraId="08E112EE" w14:textId="77777777" w:rsidR="00BE0EF6" w:rsidRPr="00903449" w:rsidRDefault="00BE0EF6" w:rsidP="00BE0EF6">
      <w:pPr>
        <w:jc w:val="center"/>
        <w:rPr>
          <w:b/>
          <w:bCs/>
          <w:sz w:val="28"/>
          <w:szCs w:val="28"/>
        </w:rPr>
      </w:pPr>
      <w:proofErr w:type="spellStart"/>
      <w:r w:rsidRPr="00903449">
        <w:rPr>
          <w:b/>
          <w:bCs/>
          <w:sz w:val="28"/>
          <w:szCs w:val="28"/>
        </w:rPr>
        <w:t>Башмаковский</w:t>
      </w:r>
      <w:proofErr w:type="spellEnd"/>
      <w:r w:rsidRPr="00903449">
        <w:rPr>
          <w:b/>
          <w:bCs/>
          <w:sz w:val="28"/>
          <w:szCs w:val="28"/>
        </w:rPr>
        <w:t xml:space="preserve"> район Пензенской области»</w:t>
      </w:r>
    </w:p>
    <w:p w14:paraId="3D9FDB6D" w14:textId="77777777" w:rsidR="00BE0EF6" w:rsidRPr="00903449" w:rsidRDefault="00BE0EF6" w:rsidP="00BE0EF6"/>
    <w:p w14:paraId="38B1A975" w14:textId="77777777" w:rsidR="00BE0EF6" w:rsidRDefault="00BE0EF6" w:rsidP="00BE0EF6">
      <w:pPr>
        <w:ind w:firstLine="708"/>
        <w:jc w:val="both"/>
        <w:rPr>
          <w:sz w:val="28"/>
          <w:szCs w:val="28"/>
        </w:rPr>
      </w:pPr>
      <w:r w:rsidRPr="009B0EFE">
        <w:rPr>
          <w:sz w:val="28"/>
          <w:szCs w:val="28"/>
        </w:rPr>
        <w:t xml:space="preserve">В соответствии Федеральным </w:t>
      </w:r>
      <w:r w:rsidRPr="00763D8C">
        <w:rPr>
          <w:rStyle w:val="-"/>
          <w:rFonts w:eastAsia="Calibri"/>
          <w:sz w:val="28"/>
          <w:szCs w:val="28"/>
        </w:rPr>
        <w:t>законом</w:t>
      </w:r>
      <w:r w:rsidRPr="00763D8C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услуг», Постановлением Правительства Р</w:t>
      </w:r>
      <w:r>
        <w:rPr>
          <w:sz w:val="28"/>
          <w:szCs w:val="28"/>
        </w:rPr>
        <w:t xml:space="preserve">оссийской </w:t>
      </w:r>
      <w:r w:rsidRPr="00763D8C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 </w:t>
      </w:r>
      <w:r w:rsidRPr="00763D8C">
        <w:rPr>
          <w:sz w:val="28"/>
          <w:szCs w:val="28"/>
        </w:rPr>
        <w:t xml:space="preserve"> от 03.02.2020 №74 «О внесении изменений в Федеральные правила использования  воздушного пространства Российской Федерации»,</w:t>
      </w:r>
      <w:r>
        <w:rPr>
          <w:sz w:val="28"/>
          <w:szCs w:val="28"/>
        </w:rPr>
        <w:t xml:space="preserve"> руководствуясь </w:t>
      </w:r>
      <w:r w:rsidRPr="00835902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835902">
        <w:rPr>
          <w:sz w:val="28"/>
          <w:szCs w:val="28"/>
        </w:rPr>
        <w:t xml:space="preserve"> администрации </w:t>
      </w:r>
      <w:proofErr w:type="spellStart"/>
      <w:r w:rsidRPr="00835902">
        <w:rPr>
          <w:sz w:val="28"/>
          <w:szCs w:val="28"/>
        </w:rPr>
        <w:t>Башмаковского</w:t>
      </w:r>
      <w:proofErr w:type="spellEnd"/>
      <w:r w:rsidRPr="00835902">
        <w:rPr>
          <w:sz w:val="28"/>
          <w:szCs w:val="28"/>
        </w:rPr>
        <w:t xml:space="preserve"> района Пензенской области от 18.04.2016 №274-п «Об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органами местного самоуправления </w:t>
      </w:r>
      <w:proofErr w:type="spellStart"/>
      <w:r w:rsidRPr="00835902">
        <w:rPr>
          <w:sz w:val="28"/>
          <w:szCs w:val="28"/>
        </w:rPr>
        <w:t>Башмаковского</w:t>
      </w:r>
      <w:proofErr w:type="spellEnd"/>
      <w:r w:rsidRPr="00835902">
        <w:rPr>
          <w:sz w:val="28"/>
          <w:szCs w:val="28"/>
        </w:rPr>
        <w:t xml:space="preserve"> района Пензенской области», </w:t>
      </w:r>
      <w:r>
        <w:rPr>
          <w:sz w:val="28"/>
          <w:szCs w:val="28"/>
        </w:rPr>
        <w:t xml:space="preserve">статьей 21 </w:t>
      </w:r>
      <w:r w:rsidRPr="00763D8C">
        <w:rPr>
          <w:sz w:val="28"/>
          <w:szCs w:val="28"/>
        </w:rPr>
        <w:t xml:space="preserve"> </w:t>
      </w:r>
      <w:r w:rsidRPr="00903449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Pr="00903449">
        <w:rPr>
          <w:sz w:val="28"/>
          <w:szCs w:val="28"/>
        </w:rPr>
        <w:t xml:space="preserve"> </w:t>
      </w:r>
      <w:proofErr w:type="spellStart"/>
      <w:r w:rsidRPr="00903449">
        <w:rPr>
          <w:sz w:val="28"/>
          <w:szCs w:val="28"/>
        </w:rPr>
        <w:t>Башмаковского</w:t>
      </w:r>
      <w:proofErr w:type="spellEnd"/>
      <w:r w:rsidRPr="00903449">
        <w:rPr>
          <w:sz w:val="28"/>
          <w:szCs w:val="28"/>
        </w:rPr>
        <w:t xml:space="preserve"> района Пензенской области, </w:t>
      </w:r>
    </w:p>
    <w:p w14:paraId="12BEC493" w14:textId="77777777" w:rsidR="00BE0EF6" w:rsidRDefault="00BE0EF6" w:rsidP="00BE0EF6">
      <w:pPr>
        <w:ind w:firstLine="708"/>
        <w:jc w:val="center"/>
        <w:rPr>
          <w:b/>
          <w:bCs/>
          <w:sz w:val="28"/>
          <w:szCs w:val="28"/>
        </w:rPr>
      </w:pPr>
      <w:r w:rsidRPr="00903449">
        <w:rPr>
          <w:b/>
          <w:bCs/>
          <w:sz w:val="28"/>
          <w:szCs w:val="28"/>
        </w:rPr>
        <w:t xml:space="preserve">администрация </w:t>
      </w:r>
      <w:proofErr w:type="spellStart"/>
      <w:r w:rsidRPr="00903449">
        <w:rPr>
          <w:b/>
          <w:bCs/>
          <w:sz w:val="28"/>
          <w:szCs w:val="28"/>
        </w:rPr>
        <w:t>Башмаковского</w:t>
      </w:r>
      <w:proofErr w:type="spellEnd"/>
      <w:r w:rsidRPr="00903449">
        <w:rPr>
          <w:b/>
          <w:bCs/>
          <w:sz w:val="28"/>
          <w:szCs w:val="28"/>
        </w:rPr>
        <w:t xml:space="preserve"> района постановляет:</w:t>
      </w:r>
    </w:p>
    <w:p w14:paraId="3B87F16D" w14:textId="77777777" w:rsidR="00BE0EF6" w:rsidRPr="00BE0EF6" w:rsidRDefault="00BE0EF6" w:rsidP="00BE0EF6">
      <w:pPr>
        <w:jc w:val="both"/>
        <w:rPr>
          <w:bCs/>
          <w:sz w:val="28"/>
          <w:szCs w:val="28"/>
        </w:rPr>
      </w:pPr>
      <w:r w:rsidRPr="00BE0EF6">
        <w:rPr>
          <w:bCs/>
          <w:sz w:val="28"/>
          <w:szCs w:val="28"/>
        </w:rPr>
        <w:t xml:space="preserve">1.Внести изменения в постановление администрации </w:t>
      </w:r>
      <w:proofErr w:type="spellStart"/>
      <w:r w:rsidRPr="00BE0EF6">
        <w:rPr>
          <w:bCs/>
          <w:sz w:val="28"/>
          <w:szCs w:val="28"/>
        </w:rPr>
        <w:t>Башмаковского</w:t>
      </w:r>
      <w:proofErr w:type="spellEnd"/>
      <w:r w:rsidRPr="00BE0EF6">
        <w:rPr>
          <w:bCs/>
          <w:sz w:val="28"/>
          <w:szCs w:val="28"/>
        </w:rPr>
        <w:t xml:space="preserve"> района Пензенской области от 22.08.2019 №376-п « Об утверждении административного регламента предоставления муниципальной услуги «Выдача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муниципальным образованием </w:t>
      </w:r>
      <w:proofErr w:type="spellStart"/>
      <w:r w:rsidRPr="00BE0EF6">
        <w:rPr>
          <w:bCs/>
          <w:sz w:val="28"/>
          <w:szCs w:val="28"/>
        </w:rPr>
        <w:t>Башмаковский</w:t>
      </w:r>
      <w:proofErr w:type="spellEnd"/>
      <w:r w:rsidRPr="00BE0EF6">
        <w:rPr>
          <w:bCs/>
          <w:sz w:val="28"/>
          <w:szCs w:val="28"/>
        </w:rPr>
        <w:t xml:space="preserve"> район Пензенской области»</w:t>
      </w:r>
    </w:p>
    <w:p w14:paraId="6945BB03" w14:textId="77777777" w:rsidR="00BE0EF6" w:rsidRDefault="00BE0EF6" w:rsidP="00BE0EF6">
      <w:pPr>
        <w:jc w:val="both"/>
        <w:rPr>
          <w:sz w:val="28"/>
          <w:szCs w:val="28"/>
        </w:rPr>
      </w:pPr>
      <w:r>
        <w:rPr>
          <w:sz w:val="28"/>
          <w:szCs w:val="28"/>
        </w:rPr>
        <w:t>(далее- Регламент):</w:t>
      </w:r>
    </w:p>
    <w:p w14:paraId="332448D1" w14:textId="77777777" w:rsidR="00BE0EF6" w:rsidRPr="00EA1DB6" w:rsidRDefault="00BE0EF6" w:rsidP="00BE0EF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 название постановления изменить и изложить в новой редакции: «Об </w:t>
      </w:r>
      <w:r w:rsidRPr="006172D5">
        <w:rPr>
          <w:sz w:val="28"/>
          <w:szCs w:val="28"/>
        </w:rPr>
        <w:t>утверждении административного регламента</w:t>
      </w:r>
      <w:r>
        <w:rPr>
          <w:sz w:val="28"/>
          <w:szCs w:val="28"/>
        </w:rPr>
        <w:t xml:space="preserve"> по </w:t>
      </w:r>
      <w:r w:rsidRPr="006172D5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ю</w:t>
      </w:r>
      <w:r w:rsidRPr="006172D5">
        <w:rPr>
          <w:sz w:val="28"/>
          <w:szCs w:val="28"/>
        </w:rPr>
        <w:t xml:space="preserve"> </w:t>
      </w:r>
      <w:r w:rsidRPr="00EA1DB6">
        <w:rPr>
          <w:sz w:val="28"/>
          <w:szCs w:val="28"/>
        </w:rPr>
        <w:t xml:space="preserve">муниципальной услуги «Выдача разрешения на выполнение авиационных работ, парашютных прыжков,  демонстрационных полетов воздушных судов, полетов беспилотных воздушных судов, подъемов привязных аэростатов над </w:t>
      </w:r>
      <w:proofErr w:type="spellStart"/>
      <w:r>
        <w:rPr>
          <w:sz w:val="28"/>
          <w:szCs w:val="28"/>
        </w:rPr>
        <w:t>Башмаковским</w:t>
      </w:r>
      <w:proofErr w:type="spellEnd"/>
      <w:r>
        <w:rPr>
          <w:sz w:val="28"/>
          <w:szCs w:val="28"/>
        </w:rPr>
        <w:t xml:space="preserve"> </w:t>
      </w:r>
      <w:r w:rsidRPr="00EA1DB6">
        <w:rPr>
          <w:sz w:val="28"/>
          <w:szCs w:val="28"/>
        </w:rPr>
        <w:t>районом Пензенской области»;</w:t>
      </w:r>
    </w:p>
    <w:p w14:paraId="120A54E4" w14:textId="77777777" w:rsidR="00BE0EF6" w:rsidRPr="00EA1DB6" w:rsidRDefault="00BE0EF6" w:rsidP="00BE0EF6">
      <w:pPr>
        <w:jc w:val="both"/>
        <w:rPr>
          <w:sz w:val="28"/>
          <w:szCs w:val="28"/>
        </w:rPr>
      </w:pPr>
      <w:r w:rsidRPr="00EA1DB6">
        <w:rPr>
          <w:sz w:val="28"/>
          <w:szCs w:val="28"/>
        </w:rPr>
        <w:t xml:space="preserve">1.2. пункт 1. </w:t>
      </w:r>
      <w:proofErr w:type="gramStart"/>
      <w:r w:rsidRPr="00EA1DB6">
        <w:rPr>
          <w:sz w:val="28"/>
          <w:szCs w:val="28"/>
        </w:rPr>
        <w:t xml:space="preserve">постановления  </w:t>
      </w:r>
      <w:r>
        <w:rPr>
          <w:sz w:val="28"/>
          <w:szCs w:val="28"/>
        </w:rPr>
        <w:t>изменить</w:t>
      </w:r>
      <w:proofErr w:type="gramEnd"/>
      <w:r>
        <w:rPr>
          <w:sz w:val="28"/>
          <w:szCs w:val="28"/>
        </w:rPr>
        <w:t xml:space="preserve"> и </w:t>
      </w:r>
      <w:r w:rsidRPr="00EA1DB6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 xml:space="preserve">новой </w:t>
      </w:r>
      <w:r w:rsidRPr="00EA1DB6">
        <w:rPr>
          <w:sz w:val="28"/>
          <w:szCs w:val="28"/>
        </w:rPr>
        <w:t>редакции:</w:t>
      </w:r>
    </w:p>
    <w:p w14:paraId="316775F0" w14:textId="77777777" w:rsidR="00BE0EF6" w:rsidRPr="00EA1DB6" w:rsidRDefault="00BE0EF6" w:rsidP="00BE0EF6">
      <w:pPr>
        <w:jc w:val="both"/>
        <w:rPr>
          <w:sz w:val="28"/>
          <w:szCs w:val="28"/>
        </w:rPr>
      </w:pPr>
      <w:r w:rsidRPr="00EA1DB6">
        <w:rPr>
          <w:sz w:val="28"/>
          <w:szCs w:val="28"/>
        </w:rPr>
        <w:t xml:space="preserve">«1. Утвердить прилагаемый административный </w:t>
      </w:r>
      <w:hyperlink w:anchor="P37" w:history="1">
        <w:r w:rsidRPr="00EA1DB6">
          <w:rPr>
            <w:rStyle w:val="a3"/>
            <w:sz w:val="28"/>
            <w:szCs w:val="28"/>
          </w:rPr>
          <w:t>регламент</w:t>
        </w:r>
      </w:hyperlink>
      <w:r w:rsidRPr="00EA1DB6">
        <w:rPr>
          <w:sz w:val="28"/>
          <w:szCs w:val="28"/>
        </w:rPr>
        <w:t xml:space="preserve"> по предоставлению муниципальной услуги «Выдача 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</w:t>
      </w:r>
      <w:proofErr w:type="spellStart"/>
      <w:r w:rsidR="00E04D0D">
        <w:rPr>
          <w:sz w:val="28"/>
          <w:szCs w:val="28"/>
        </w:rPr>
        <w:t>Башмаковским</w:t>
      </w:r>
      <w:proofErr w:type="spellEnd"/>
      <w:r w:rsidR="00E04D0D">
        <w:rPr>
          <w:sz w:val="28"/>
          <w:szCs w:val="28"/>
        </w:rPr>
        <w:t xml:space="preserve"> </w:t>
      </w:r>
      <w:r w:rsidRPr="00EA1DB6">
        <w:rPr>
          <w:sz w:val="28"/>
          <w:szCs w:val="28"/>
        </w:rPr>
        <w:t>районом Пензенской области»;</w:t>
      </w:r>
    </w:p>
    <w:p w14:paraId="69243A1F" w14:textId="77777777" w:rsidR="00BE0EF6" w:rsidRPr="00EA1DB6" w:rsidRDefault="00BE0EF6" w:rsidP="00BE0EF6">
      <w:pPr>
        <w:jc w:val="both"/>
        <w:rPr>
          <w:sz w:val="28"/>
          <w:szCs w:val="28"/>
        </w:rPr>
      </w:pPr>
      <w:r w:rsidRPr="00EA1DB6">
        <w:rPr>
          <w:sz w:val="28"/>
          <w:szCs w:val="28"/>
        </w:rPr>
        <w:t>1.3. в приложении к постановлению:</w:t>
      </w:r>
    </w:p>
    <w:p w14:paraId="2DD6B179" w14:textId="77777777" w:rsidR="00BE0EF6" w:rsidRDefault="00BE0EF6" w:rsidP="00BE0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  в </w:t>
      </w:r>
      <w:proofErr w:type="gramStart"/>
      <w:r>
        <w:rPr>
          <w:sz w:val="28"/>
          <w:szCs w:val="28"/>
        </w:rPr>
        <w:t>названии  Регламента</w:t>
      </w:r>
      <w:proofErr w:type="gramEnd"/>
      <w:r>
        <w:rPr>
          <w:sz w:val="28"/>
          <w:szCs w:val="28"/>
        </w:rPr>
        <w:t xml:space="preserve">   слова «летательных аппаратов» заменить словами «воздушных судов»;</w:t>
      </w:r>
    </w:p>
    <w:p w14:paraId="20632C40" w14:textId="77777777" w:rsidR="00BE0EF6" w:rsidRDefault="00BE0EF6" w:rsidP="00BE0EF6">
      <w:pPr>
        <w:jc w:val="both"/>
        <w:rPr>
          <w:sz w:val="28"/>
          <w:szCs w:val="28"/>
        </w:rPr>
      </w:pPr>
      <w:r>
        <w:rPr>
          <w:sz w:val="28"/>
          <w:szCs w:val="28"/>
        </w:rPr>
        <w:t>1.3.2. в пункте 1.1. Регламента слова</w:t>
      </w:r>
      <w:r w:rsidRPr="00567C95">
        <w:rPr>
          <w:sz w:val="28"/>
          <w:szCs w:val="28"/>
        </w:rPr>
        <w:t xml:space="preserve"> </w:t>
      </w:r>
      <w:r>
        <w:rPr>
          <w:sz w:val="28"/>
          <w:szCs w:val="28"/>
        </w:rPr>
        <w:t>«летательных аппаратов» заменить словами «воздушных судов»;</w:t>
      </w:r>
    </w:p>
    <w:p w14:paraId="17A55D0F" w14:textId="77777777" w:rsidR="00BE0EF6" w:rsidRDefault="00BE0EF6" w:rsidP="00BE0EF6">
      <w:pPr>
        <w:jc w:val="both"/>
        <w:rPr>
          <w:sz w:val="28"/>
          <w:szCs w:val="28"/>
        </w:rPr>
      </w:pPr>
      <w:r>
        <w:rPr>
          <w:sz w:val="28"/>
          <w:szCs w:val="28"/>
        </w:rPr>
        <w:t>1.3.3. в пункте 2.1. Регламента слова «летательных аппаратов» заменить словами «воздушных судов»;</w:t>
      </w:r>
    </w:p>
    <w:p w14:paraId="3DEFB8B4" w14:textId="77777777" w:rsidR="00BE0EF6" w:rsidRDefault="00BE0EF6" w:rsidP="00BE0EF6">
      <w:pPr>
        <w:jc w:val="both"/>
        <w:rPr>
          <w:sz w:val="28"/>
          <w:szCs w:val="28"/>
        </w:rPr>
      </w:pPr>
      <w:r>
        <w:rPr>
          <w:sz w:val="28"/>
          <w:szCs w:val="28"/>
        </w:rPr>
        <w:t>1.3.4. в пункте 2.3.</w:t>
      </w:r>
      <w:r w:rsidRPr="007E2688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 слова «летательных аппаратов» заменить словами «воздушных судов»;</w:t>
      </w:r>
    </w:p>
    <w:p w14:paraId="308DAA55" w14:textId="77777777" w:rsidR="00EF3455" w:rsidRDefault="00EF3455" w:rsidP="00BE0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1.3.5. Регламент дополнить пунктами </w:t>
      </w:r>
      <w:r w:rsidR="002D3DA7">
        <w:rPr>
          <w:sz w:val="28"/>
          <w:szCs w:val="28"/>
        </w:rPr>
        <w:t xml:space="preserve">2.7.1.4, 27.1.5 </w:t>
      </w:r>
      <w:r w:rsidR="00513960">
        <w:rPr>
          <w:sz w:val="28"/>
          <w:szCs w:val="28"/>
        </w:rPr>
        <w:t>следующего содержания</w:t>
      </w:r>
      <w:r w:rsidR="002D3DA7">
        <w:rPr>
          <w:sz w:val="28"/>
          <w:szCs w:val="28"/>
        </w:rPr>
        <w:t>:</w:t>
      </w:r>
    </w:p>
    <w:p w14:paraId="45CC49A8" w14:textId="77777777" w:rsidR="00EF3455" w:rsidRPr="002D3DA7" w:rsidRDefault="00513960" w:rsidP="002D3DA7">
      <w:pPr>
        <w:pStyle w:val="a5"/>
        <w:jc w:val="both"/>
        <w:rPr>
          <w:sz w:val="28"/>
          <w:szCs w:val="28"/>
          <w:lang w:bidi="ru-RU"/>
        </w:rPr>
      </w:pPr>
      <w:r w:rsidRPr="002D3DA7">
        <w:rPr>
          <w:sz w:val="28"/>
          <w:szCs w:val="28"/>
          <w:lang w:bidi="ru-RU"/>
        </w:rPr>
        <w:t>«</w:t>
      </w:r>
      <w:r w:rsidR="00EF3455" w:rsidRPr="002D3DA7">
        <w:rPr>
          <w:sz w:val="28"/>
          <w:szCs w:val="28"/>
          <w:lang w:bidi="ru-RU"/>
        </w:rPr>
        <w:t>2.7.1.4. для выполнения демонстрационных полетов:</w:t>
      </w:r>
    </w:p>
    <w:p w14:paraId="49329683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1) заявление,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14:paraId="34C4E952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2)  устав юридического лица, если заявителем является юридическое лицо;</w:t>
      </w:r>
    </w:p>
    <w:p w14:paraId="0137BE71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3)  документ, удостоверяющий личность в соответствии с действующим законодательством, если заявителем является физическое лицо или индивидуальный предприниматель;</w:t>
      </w:r>
    </w:p>
    <w:p w14:paraId="5291ABBF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4)  договор обязательного страхования в соответствии с Воздушным кодексом Российской Федерации или копии полисов (сертификатов) к данным договорам;</w:t>
      </w:r>
    </w:p>
    <w:p w14:paraId="3976AF28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5) проект порядка выполнения летной программы при производстве демонстрационных полетов воздушных судов;</w:t>
      </w:r>
    </w:p>
    <w:p w14:paraId="192A5EA3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6) 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14:paraId="097D432C" w14:textId="77777777" w:rsidR="00EF3455" w:rsidRPr="002D3DA7" w:rsidRDefault="00EF3455" w:rsidP="002D3DA7">
      <w:pPr>
        <w:pStyle w:val="a5"/>
        <w:jc w:val="both"/>
        <w:rPr>
          <w:sz w:val="28"/>
          <w:szCs w:val="28"/>
          <w:lang w:bidi="ru-RU"/>
        </w:rPr>
      </w:pPr>
      <w:r w:rsidRPr="002D3DA7">
        <w:rPr>
          <w:sz w:val="28"/>
          <w:szCs w:val="28"/>
          <w:lang w:bidi="ru-RU"/>
        </w:rPr>
        <w:t>7) документы, подтверждающие полномочия лица, подписавшего заявление.</w:t>
      </w:r>
    </w:p>
    <w:p w14:paraId="2586AC0E" w14:textId="77777777" w:rsidR="00EF3455" w:rsidRPr="002D3DA7" w:rsidRDefault="00EF3455" w:rsidP="002D3DA7">
      <w:pPr>
        <w:pStyle w:val="a5"/>
        <w:jc w:val="both"/>
        <w:rPr>
          <w:sz w:val="28"/>
          <w:szCs w:val="28"/>
          <w:lang w:bidi="ru-RU"/>
        </w:rPr>
      </w:pPr>
      <w:r w:rsidRPr="002D3DA7">
        <w:rPr>
          <w:sz w:val="28"/>
          <w:szCs w:val="28"/>
          <w:lang w:bidi="ru-RU"/>
        </w:rPr>
        <w:t>2.7.1.5. на выполнение полетов</w:t>
      </w:r>
      <w:r w:rsidRPr="002D3DA7">
        <w:rPr>
          <w:sz w:val="28"/>
          <w:szCs w:val="28"/>
        </w:rPr>
        <w:t xml:space="preserve"> беспилотных воздушных судов (за исключением </w:t>
      </w:r>
      <w:proofErr w:type="gramStart"/>
      <w:r w:rsidRPr="002D3DA7">
        <w:rPr>
          <w:sz w:val="28"/>
          <w:szCs w:val="28"/>
        </w:rPr>
        <w:t>полетов  воздушных</w:t>
      </w:r>
      <w:proofErr w:type="gramEnd"/>
      <w:r w:rsidRPr="002D3DA7">
        <w:rPr>
          <w:sz w:val="28"/>
          <w:szCs w:val="28"/>
        </w:rPr>
        <w:t xml:space="preserve"> судов с максимальной взлетной массой </w:t>
      </w:r>
      <w:r w:rsidRPr="002D3DA7">
        <w:rPr>
          <w:sz w:val="28"/>
          <w:szCs w:val="28"/>
        </w:rPr>
        <w:lastRenderedPageBreak/>
        <w:t>менее 0,25 кг)</w:t>
      </w:r>
      <w:r w:rsidRPr="002D3DA7">
        <w:rPr>
          <w:sz w:val="28"/>
          <w:szCs w:val="28"/>
          <w:lang w:bidi="ru-RU"/>
        </w:rPr>
        <w:t>:</w:t>
      </w:r>
    </w:p>
    <w:p w14:paraId="3A8349FC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1) заявление,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14:paraId="59BA2B87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2)  устав юридического лица, если заявителем является юридическое лицо;</w:t>
      </w:r>
    </w:p>
    <w:p w14:paraId="5624B1DC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3)  документ, удостоверяющий личность в соответствии с действующим законодательством, если заявителем является физическое лицо или индивидуальный предприниматель;</w:t>
      </w:r>
    </w:p>
    <w:p w14:paraId="58C81A44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4)  договор обязательного страхования в соответствии с Воздушным кодексом Российской Федерации или копии полисов (сертификатов) к данным договорам;</w:t>
      </w:r>
    </w:p>
    <w:p w14:paraId="0FA47846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 xml:space="preserve">5) проект порядка выполнения </w:t>
      </w:r>
      <w:proofErr w:type="gramStart"/>
      <w:r w:rsidRPr="002D3DA7">
        <w:rPr>
          <w:sz w:val="28"/>
          <w:szCs w:val="28"/>
          <w:lang w:bidi="ru-RU"/>
        </w:rPr>
        <w:t>полетов  беспилотных</w:t>
      </w:r>
      <w:proofErr w:type="gramEnd"/>
      <w:r w:rsidRPr="002D3DA7">
        <w:rPr>
          <w:sz w:val="28"/>
          <w:szCs w:val="28"/>
          <w:lang w:bidi="ru-RU"/>
        </w:rPr>
        <w:t xml:space="preserve"> </w:t>
      </w:r>
      <w:r w:rsidRPr="002D3DA7">
        <w:rPr>
          <w:sz w:val="28"/>
          <w:szCs w:val="28"/>
        </w:rPr>
        <w:t>воздушных судов</w:t>
      </w:r>
      <w:r w:rsidRPr="002D3DA7">
        <w:rPr>
          <w:sz w:val="28"/>
          <w:szCs w:val="28"/>
          <w:lang w:bidi="ru-RU"/>
        </w:rPr>
        <w:t xml:space="preserve">  с указанием времени, места , высоты;</w:t>
      </w:r>
    </w:p>
    <w:p w14:paraId="33A6D98A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6) 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14:paraId="22F4613F" w14:textId="77777777" w:rsidR="00EF3455" w:rsidRPr="002D3DA7" w:rsidRDefault="00EF3455" w:rsidP="002D3DA7">
      <w:pPr>
        <w:pStyle w:val="a5"/>
        <w:jc w:val="both"/>
        <w:rPr>
          <w:sz w:val="28"/>
          <w:szCs w:val="28"/>
          <w:lang w:bidi="ru-RU"/>
        </w:rPr>
      </w:pPr>
      <w:r w:rsidRPr="002D3DA7">
        <w:rPr>
          <w:sz w:val="28"/>
          <w:szCs w:val="28"/>
          <w:lang w:bidi="ru-RU"/>
        </w:rPr>
        <w:t>7) документы, подтверждающие полномочия лица, подписавшего заявление.</w:t>
      </w:r>
      <w:r w:rsidR="002D3DA7" w:rsidRPr="002D3DA7">
        <w:rPr>
          <w:sz w:val="28"/>
          <w:szCs w:val="28"/>
          <w:lang w:bidi="ru-RU"/>
        </w:rPr>
        <w:t>»;</w:t>
      </w:r>
    </w:p>
    <w:p w14:paraId="144366C3" w14:textId="77777777" w:rsidR="00EF3455" w:rsidRPr="002D3DA7" w:rsidRDefault="00513960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</w:rPr>
        <w:t>1.3.</w:t>
      </w:r>
      <w:r w:rsidR="002D3DA7" w:rsidRPr="002D3DA7">
        <w:rPr>
          <w:sz w:val="28"/>
          <w:szCs w:val="28"/>
        </w:rPr>
        <w:t>6</w:t>
      </w:r>
      <w:r w:rsidRPr="002D3DA7">
        <w:rPr>
          <w:sz w:val="28"/>
          <w:szCs w:val="28"/>
        </w:rPr>
        <w:t>. Регламент дополнить пунктами</w:t>
      </w:r>
      <w:r w:rsidR="002D3DA7" w:rsidRPr="002D3DA7">
        <w:rPr>
          <w:sz w:val="28"/>
          <w:szCs w:val="28"/>
          <w:lang w:bidi="ru-RU"/>
        </w:rPr>
        <w:t xml:space="preserve">2.7.2.4. 2.7.2.5. </w:t>
      </w:r>
      <w:r w:rsidRPr="002D3DA7">
        <w:rPr>
          <w:sz w:val="28"/>
          <w:szCs w:val="28"/>
        </w:rPr>
        <w:t xml:space="preserve"> следующего содержания</w:t>
      </w:r>
      <w:r w:rsidR="002D3DA7" w:rsidRPr="002D3DA7">
        <w:rPr>
          <w:sz w:val="28"/>
          <w:szCs w:val="28"/>
        </w:rPr>
        <w:t>:</w:t>
      </w:r>
    </w:p>
    <w:p w14:paraId="78C9F524" w14:textId="77777777" w:rsidR="00EF3455" w:rsidRPr="002D3DA7" w:rsidRDefault="002D3DA7" w:rsidP="002D3DA7">
      <w:pPr>
        <w:pStyle w:val="a5"/>
        <w:jc w:val="both"/>
        <w:rPr>
          <w:sz w:val="28"/>
          <w:szCs w:val="28"/>
          <w:lang w:bidi="ru-RU"/>
        </w:rPr>
      </w:pPr>
      <w:r w:rsidRPr="002D3DA7">
        <w:rPr>
          <w:sz w:val="28"/>
          <w:szCs w:val="28"/>
          <w:lang w:bidi="ru-RU"/>
        </w:rPr>
        <w:t>«</w:t>
      </w:r>
      <w:r w:rsidR="00EF3455" w:rsidRPr="002D3DA7">
        <w:rPr>
          <w:sz w:val="28"/>
          <w:szCs w:val="28"/>
          <w:lang w:bidi="ru-RU"/>
        </w:rPr>
        <w:t>2.7.2.4. для выполнения демонстрационных полетов:</w:t>
      </w:r>
    </w:p>
    <w:p w14:paraId="76CE7005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1) заявление,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14:paraId="68AC5917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2)  устав юридического лица, если заявителем является юридическое лицо;</w:t>
      </w:r>
    </w:p>
    <w:p w14:paraId="36E2A923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3)  документ, удостоверяющий личность в соответствии с действующим законодательством, если заявителем является физическое лицо или индивидуальный предприниматель;</w:t>
      </w:r>
    </w:p>
    <w:p w14:paraId="307F7F21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4)  договор обязательного страхования в соответствии с Воздушным кодексом Российской Федерации или копии полисов (сертификатов) к данным договорам;</w:t>
      </w:r>
    </w:p>
    <w:p w14:paraId="263CDF8B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5) проект порядка выполнения летной программы при производстве демонстрационных полетов воздушных судов;</w:t>
      </w:r>
    </w:p>
    <w:p w14:paraId="0858A713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6) 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14:paraId="4C0E33A2" w14:textId="77777777" w:rsidR="00EF3455" w:rsidRPr="002D3DA7" w:rsidRDefault="00EF3455" w:rsidP="002D3DA7">
      <w:pPr>
        <w:pStyle w:val="a5"/>
        <w:jc w:val="both"/>
        <w:rPr>
          <w:sz w:val="28"/>
          <w:szCs w:val="28"/>
          <w:lang w:bidi="ru-RU"/>
        </w:rPr>
      </w:pPr>
      <w:r w:rsidRPr="002D3DA7">
        <w:rPr>
          <w:sz w:val="28"/>
          <w:szCs w:val="28"/>
          <w:lang w:bidi="ru-RU"/>
        </w:rPr>
        <w:t>7) документы, подтверждающие полномочия лица, подписавшего заявление.</w:t>
      </w:r>
    </w:p>
    <w:p w14:paraId="57DF9C60" w14:textId="77777777" w:rsidR="00EF3455" w:rsidRPr="002D3DA7" w:rsidRDefault="00EF3455" w:rsidP="002D3DA7">
      <w:pPr>
        <w:pStyle w:val="a5"/>
        <w:jc w:val="both"/>
        <w:rPr>
          <w:sz w:val="28"/>
          <w:szCs w:val="28"/>
          <w:lang w:bidi="ru-RU"/>
        </w:rPr>
      </w:pPr>
      <w:r w:rsidRPr="002D3DA7">
        <w:rPr>
          <w:sz w:val="28"/>
          <w:szCs w:val="28"/>
          <w:lang w:bidi="ru-RU"/>
        </w:rPr>
        <w:t xml:space="preserve">2.7.2.5. </w:t>
      </w:r>
      <w:r w:rsidRPr="002D3DA7">
        <w:rPr>
          <w:sz w:val="28"/>
          <w:szCs w:val="28"/>
        </w:rPr>
        <w:t xml:space="preserve">на выполнение полетов беспилотных воздушных судов (за исключением полетов беспилотных воздушных судов с максимальной </w:t>
      </w:r>
      <w:r w:rsidRPr="002D3DA7">
        <w:rPr>
          <w:sz w:val="28"/>
          <w:szCs w:val="28"/>
        </w:rPr>
        <w:lastRenderedPageBreak/>
        <w:t>взлетной массой менее 0,25 кг)</w:t>
      </w:r>
      <w:r w:rsidRPr="002D3DA7">
        <w:rPr>
          <w:sz w:val="28"/>
          <w:szCs w:val="28"/>
          <w:lang w:bidi="ru-RU"/>
        </w:rPr>
        <w:t>:</w:t>
      </w:r>
    </w:p>
    <w:p w14:paraId="387EF680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1) заявление,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14:paraId="79C36E5A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2)  устав юридического лица, если заявителем является юридическое лицо;</w:t>
      </w:r>
    </w:p>
    <w:p w14:paraId="596D7B70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3)  документ, удостоверяющий личность в соответствии с действующим законодательством, если заявителем является физическое лицо или индивидуальный предприниматель;</w:t>
      </w:r>
    </w:p>
    <w:p w14:paraId="5825648F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4)  договор обязательного страхования в соответствии с Воздушным кодексом Российской Федерации или копии полисов (сертификатов) к данным договорам;</w:t>
      </w:r>
    </w:p>
    <w:p w14:paraId="2D8F98DE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 xml:space="preserve">5) проект порядка выполнения </w:t>
      </w:r>
      <w:proofErr w:type="gramStart"/>
      <w:r w:rsidRPr="002D3DA7">
        <w:rPr>
          <w:sz w:val="28"/>
          <w:szCs w:val="28"/>
          <w:lang w:bidi="ru-RU"/>
        </w:rPr>
        <w:t>полетов  беспилотных</w:t>
      </w:r>
      <w:proofErr w:type="gramEnd"/>
      <w:r w:rsidRPr="002D3DA7">
        <w:rPr>
          <w:sz w:val="28"/>
          <w:szCs w:val="28"/>
          <w:lang w:bidi="ru-RU"/>
        </w:rPr>
        <w:t xml:space="preserve"> воздушных судов с указанием времени, места , высоты;</w:t>
      </w:r>
    </w:p>
    <w:p w14:paraId="78E84B18" w14:textId="77777777" w:rsidR="00EF3455" w:rsidRPr="002D3DA7" w:rsidRDefault="00EF3455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6) 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14:paraId="0295DEBE" w14:textId="77777777" w:rsidR="00EF3455" w:rsidRPr="002D3DA7" w:rsidRDefault="00EF3455" w:rsidP="002D3DA7">
      <w:pPr>
        <w:pStyle w:val="a5"/>
        <w:jc w:val="both"/>
        <w:rPr>
          <w:sz w:val="28"/>
          <w:szCs w:val="28"/>
          <w:lang w:bidi="ru-RU"/>
        </w:rPr>
      </w:pPr>
      <w:r w:rsidRPr="002D3DA7">
        <w:rPr>
          <w:sz w:val="28"/>
          <w:szCs w:val="28"/>
          <w:lang w:bidi="ru-RU"/>
        </w:rPr>
        <w:t>7) документы, подтверждающие полномочия лица, подписавшего заявление.</w:t>
      </w:r>
      <w:r w:rsidR="002D3DA7" w:rsidRPr="002D3DA7">
        <w:rPr>
          <w:sz w:val="28"/>
          <w:szCs w:val="28"/>
          <w:lang w:bidi="ru-RU"/>
        </w:rPr>
        <w:t>»;</w:t>
      </w:r>
    </w:p>
    <w:p w14:paraId="4A8EDEC9" w14:textId="77777777" w:rsidR="002D3DA7" w:rsidRPr="002D3DA7" w:rsidRDefault="002D3DA7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</w:rPr>
        <w:t xml:space="preserve">1.3.7. Регламент дополнить пунктами </w:t>
      </w:r>
      <w:r w:rsidRPr="002D3DA7">
        <w:rPr>
          <w:sz w:val="28"/>
          <w:szCs w:val="28"/>
          <w:lang w:bidi="ru-RU"/>
        </w:rPr>
        <w:t xml:space="preserve">2.7.3.4. 2.7.3.5. </w:t>
      </w:r>
      <w:r w:rsidRPr="002D3DA7">
        <w:rPr>
          <w:sz w:val="28"/>
          <w:szCs w:val="28"/>
        </w:rPr>
        <w:t xml:space="preserve"> следующего содержания:</w:t>
      </w:r>
    </w:p>
    <w:p w14:paraId="6605B4F6" w14:textId="77777777" w:rsidR="00513960" w:rsidRPr="002D3DA7" w:rsidRDefault="002D3DA7" w:rsidP="002D3DA7">
      <w:pPr>
        <w:pStyle w:val="a5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«</w:t>
      </w:r>
      <w:r w:rsidR="00513960" w:rsidRPr="002D3DA7">
        <w:rPr>
          <w:sz w:val="28"/>
          <w:szCs w:val="28"/>
          <w:lang w:bidi="ru-RU"/>
        </w:rPr>
        <w:t>2.7.3.4. для выполнения демонстрационных полетов:</w:t>
      </w:r>
    </w:p>
    <w:p w14:paraId="03FC4073" w14:textId="77777777" w:rsidR="00513960" w:rsidRPr="002D3DA7" w:rsidRDefault="00513960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1) заявление,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14:paraId="7F4131A6" w14:textId="77777777" w:rsidR="00513960" w:rsidRPr="002D3DA7" w:rsidRDefault="00513960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2)  документ, подтверждающий годность заявленного воздушного судна к эксплуатации (выписка из формуляра воздушного судна с записью о годности к эксплуатации);</w:t>
      </w:r>
    </w:p>
    <w:p w14:paraId="031A9E27" w14:textId="77777777" w:rsidR="00513960" w:rsidRPr="002D3DA7" w:rsidRDefault="00513960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3) приказ о допуске командиров воздушных судов к полетам;</w:t>
      </w:r>
    </w:p>
    <w:p w14:paraId="2F31E090" w14:textId="77777777" w:rsidR="00513960" w:rsidRPr="002D3DA7" w:rsidRDefault="00513960" w:rsidP="002D3DA7">
      <w:pPr>
        <w:pStyle w:val="a5"/>
        <w:jc w:val="both"/>
        <w:rPr>
          <w:sz w:val="28"/>
          <w:szCs w:val="28"/>
        </w:rPr>
      </w:pPr>
      <w:r w:rsidRPr="002D3DA7">
        <w:rPr>
          <w:sz w:val="28"/>
          <w:szCs w:val="28"/>
          <w:lang w:bidi="ru-RU"/>
        </w:rPr>
        <w:t>4)проект порядка выполнения летной программы при производстве демонстрационных полетов воздушных судов;</w:t>
      </w:r>
    </w:p>
    <w:p w14:paraId="58A46E57" w14:textId="77777777" w:rsidR="00BE0EF6" w:rsidRDefault="00BE0EF6" w:rsidP="00BE0EF6">
      <w:pPr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2D3DA7">
        <w:rPr>
          <w:sz w:val="28"/>
          <w:szCs w:val="28"/>
        </w:rPr>
        <w:t>8</w:t>
      </w:r>
      <w:r>
        <w:rPr>
          <w:sz w:val="28"/>
          <w:szCs w:val="28"/>
        </w:rPr>
        <w:t xml:space="preserve">. в Приложении 1 к </w:t>
      </w:r>
      <w:proofErr w:type="gramStart"/>
      <w:r>
        <w:rPr>
          <w:sz w:val="28"/>
          <w:szCs w:val="28"/>
        </w:rPr>
        <w:t>Регламенту  в</w:t>
      </w:r>
      <w:proofErr w:type="gramEnd"/>
      <w:r>
        <w:rPr>
          <w:sz w:val="28"/>
          <w:szCs w:val="28"/>
        </w:rPr>
        <w:t xml:space="preserve"> названии приложения и в названии заявления</w:t>
      </w:r>
      <w:r w:rsidRPr="00E93CDC">
        <w:rPr>
          <w:sz w:val="28"/>
          <w:szCs w:val="28"/>
        </w:rPr>
        <w:t xml:space="preserve"> </w:t>
      </w:r>
      <w:r>
        <w:rPr>
          <w:sz w:val="28"/>
          <w:szCs w:val="28"/>
        </w:rPr>
        <w:t>слова «летательных аппаратов» заменить словами «воздушных судов»;</w:t>
      </w:r>
    </w:p>
    <w:p w14:paraId="3729D46D" w14:textId="77777777" w:rsidR="00BE0EF6" w:rsidRDefault="00BE0EF6" w:rsidP="00BE0EF6">
      <w:pPr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2D3DA7">
        <w:rPr>
          <w:sz w:val="28"/>
          <w:szCs w:val="28"/>
        </w:rPr>
        <w:t>9</w:t>
      </w:r>
      <w:r>
        <w:rPr>
          <w:sz w:val="28"/>
          <w:szCs w:val="28"/>
        </w:rPr>
        <w:t xml:space="preserve">. в Приложении 2 к </w:t>
      </w:r>
      <w:proofErr w:type="gramStart"/>
      <w:r>
        <w:rPr>
          <w:sz w:val="28"/>
          <w:szCs w:val="28"/>
        </w:rPr>
        <w:t>Регламенту  в</w:t>
      </w:r>
      <w:proofErr w:type="gramEnd"/>
      <w:r>
        <w:rPr>
          <w:sz w:val="28"/>
          <w:szCs w:val="28"/>
        </w:rPr>
        <w:t xml:space="preserve"> названии приложения</w:t>
      </w:r>
      <w:r w:rsidR="00513960">
        <w:rPr>
          <w:sz w:val="28"/>
          <w:szCs w:val="28"/>
        </w:rPr>
        <w:t>,</w:t>
      </w:r>
      <w:r w:rsidR="00513960" w:rsidRPr="00513960">
        <w:rPr>
          <w:sz w:val="28"/>
          <w:szCs w:val="28"/>
        </w:rPr>
        <w:t xml:space="preserve"> </w:t>
      </w:r>
      <w:r w:rsidR="00513960">
        <w:rPr>
          <w:sz w:val="28"/>
          <w:szCs w:val="28"/>
        </w:rPr>
        <w:t xml:space="preserve">в тексте разрешения  </w:t>
      </w:r>
      <w:r>
        <w:rPr>
          <w:sz w:val="28"/>
          <w:szCs w:val="28"/>
        </w:rPr>
        <w:t xml:space="preserve"> слова «летательных аппаратов» заменить словами «воздушных судов»;</w:t>
      </w:r>
    </w:p>
    <w:p w14:paraId="5AC724C0" w14:textId="77777777" w:rsidR="00BE0EF6" w:rsidRDefault="00BE0EF6" w:rsidP="00BE0EF6">
      <w:pPr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2D3DA7">
        <w:rPr>
          <w:sz w:val="28"/>
          <w:szCs w:val="28"/>
        </w:rPr>
        <w:t>10</w:t>
      </w:r>
      <w:r>
        <w:rPr>
          <w:sz w:val="28"/>
          <w:szCs w:val="28"/>
        </w:rPr>
        <w:t>. в Приложении 3 к Регламенту   в названии приложения слова «летательных аппаратов» заменить словами «воздушных судов»;</w:t>
      </w:r>
    </w:p>
    <w:p w14:paraId="24D9BAB6" w14:textId="77777777" w:rsidR="002D3DA7" w:rsidRPr="00903449" w:rsidRDefault="002D3DA7" w:rsidP="002D3DA7">
      <w:pPr>
        <w:jc w:val="both"/>
        <w:rPr>
          <w:sz w:val="28"/>
          <w:szCs w:val="28"/>
        </w:rPr>
      </w:pPr>
      <w:r w:rsidRPr="00903449">
        <w:rPr>
          <w:sz w:val="28"/>
          <w:szCs w:val="28"/>
        </w:rPr>
        <w:t>2. Настоящее постановление опубликовать в информационном бюллетене «</w:t>
      </w:r>
      <w:proofErr w:type="spellStart"/>
      <w:r w:rsidRPr="00903449">
        <w:rPr>
          <w:sz w:val="28"/>
          <w:szCs w:val="28"/>
        </w:rPr>
        <w:t>Башмаковские</w:t>
      </w:r>
      <w:proofErr w:type="spellEnd"/>
      <w:r w:rsidRPr="00903449">
        <w:rPr>
          <w:sz w:val="28"/>
          <w:szCs w:val="28"/>
        </w:rPr>
        <w:t xml:space="preserve"> муниципальные ведомости» и разместить на официальном сайте в информационно-телекоммуникационной сети "Интернет".</w:t>
      </w:r>
    </w:p>
    <w:p w14:paraId="4FDC8D3E" w14:textId="77777777" w:rsidR="002D3DA7" w:rsidRPr="00903449" w:rsidRDefault="002D3DA7" w:rsidP="002D3DA7">
      <w:pPr>
        <w:jc w:val="both"/>
        <w:rPr>
          <w:sz w:val="28"/>
          <w:szCs w:val="28"/>
        </w:rPr>
      </w:pPr>
      <w:r w:rsidRPr="00903449">
        <w:rPr>
          <w:sz w:val="28"/>
          <w:szCs w:val="28"/>
        </w:rPr>
        <w:lastRenderedPageBreak/>
        <w:t xml:space="preserve">3.  Настоящее постановление вступает в силу на следующий день после дня его официального опубликования. </w:t>
      </w:r>
    </w:p>
    <w:p w14:paraId="5B23550B" w14:textId="77777777" w:rsidR="002D3DA7" w:rsidRPr="00903449" w:rsidRDefault="002D3DA7" w:rsidP="002D3DA7">
      <w:pPr>
        <w:jc w:val="both"/>
        <w:rPr>
          <w:sz w:val="28"/>
          <w:szCs w:val="28"/>
        </w:rPr>
      </w:pPr>
      <w:r w:rsidRPr="00903449">
        <w:rPr>
          <w:sz w:val="28"/>
          <w:szCs w:val="28"/>
        </w:rPr>
        <w:t xml:space="preserve"> 4. Контроль за выполнением настоящего постановления возложить на заместителя главы администрации </w:t>
      </w:r>
      <w:proofErr w:type="spellStart"/>
      <w:r w:rsidRPr="00903449">
        <w:rPr>
          <w:sz w:val="28"/>
          <w:szCs w:val="28"/>
        </w:rPr>
        <w:t>Башмаковского</w:t>
      </w:r>
      <w:proofErr w:type="spellEnd"/>
      <w:r w:rsidRPr="00903449">
        <w:rPr>
          <w:sz w:val="28"/>
          <w:szCs w:val="28"/>
        </w:rPr>
        <w:t xml:space="preserve"> района Пензенской области </w:t>
      </w:r>
      <w:proofErr w:type="spellStart"/>
      <w:r w:rsidRPr="00903449">
        <w:rPr>
          <w:sz w:val="28"/>
          <w:szCs w:val="28"/>
        </w:rPr>
        <w:t>Силкина</w:t>
      </w:r>
      <w:proofErr w:type="spellEnd"/>
      <w:r w:rsidRPr="00903449">
        <w:rPr>
          <w:sz w:val="28"/>
          <w:szCs w:val="28"/>
        </w:rPr>
        <w:t xml:space="preserve"> В.Е.</w:t>
      </w:r>
    </w:p>
    <w:p w14:paraId="758278CF" w14:textId="77777777" w:rsidR="002D3DA7" w:rsidRDefault="002D3DA7" w:rsidP="002D3DA7">
      <w:pPr>
        <w:jc w:val="both"/>
        <w:rPr>
          <w:sz w:val="28"/>
          <w:szCs w:val="28"/>
        </w:rPr>
      </w:pPr>
    </w:p>
    <w:p w14:paraId="29619A08" w14:textId="77777777" w:rsidR="002D3DA7" w:rsidRDefault="002D3DA7" w:rsidP="002D3DA7">
      <w:pPr>
        <w:jc w:val="both"/>
        <w:rPr>
          <w:sz w:val="28"/>
          <w:szCs w:val="28"/>
        </w:rPr>
      </w:pPr>
    </w:p>
    <w:p w14:paraId="205EF010" w14:textId="77777777" w:rsidR="002D3DA7" w:rsidRPr="00903449" w:rsidRDefault="002D3DA7" w:rsidP="002D3DA7">
      <w:pPr>
        <w:jc w:val="both"/>
        <w:rPr>
          <w:sz w:val="28"/>
          <w:szCs w:val="28"/>
        </w:rPr>
      </w:pPr>
    </w:p>
    <w:p w14:paraId="752C5067" w14:textId="77777777" w:rsidR="002D3DA7" w:rsidRPr="00903449" w:rsidRDefault="002D3DA7" w:rsidP="002D3DA7">
      <w:pPr>
        <w:jc w:val="both"/>
        <w:rPr>
          <w:sz w:val="28"/>
          <w:szCs w:val="28"/>
        </w:rPr>
      </w:pPr>
      <w:r w:rsidRPr="00903449"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 xml:space="preserve"> </w:t>
      </w:r>
      <w:r w:rsidRPr="00903449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                  </w:t>
      </w:r>
      <w:r w:rsidRPr="00903449">
        <w:rPr>
          <w:sz w:val="28"/>
          <w:szCs w:val="28"/>
        </w:rPr>
        <w:t>Т.А.</w:t>
      </w:r>
      <w:r>
        <w:rPr>
          <w:sz w:val="28"/>
          <w:szCs w:val="28"/>
        </w:rPr>
        <w:t xml:space="preserve"> </w:t>
      </w:r>
      <w:proofErr w:type="spellStart"/>
      <w:r w:rsidRPr="00903449">
        <w:rPr>
          <w:sz w:val="28"/>
          <w:szCs w:val="28"/>
        </w:rPr>
        <w:t>Павлуткина</w:t>
      </w:r>
      <w:proofErr w:type="spellEnd"/>
    </w:p>
    <w:p w14:paraId="40158145" w14:textId="77777777" w:rsidR="00BE0EF6" w:rsidRDefault="00BE0EF6" w:rsidP="00BE0EF6">
      <w:pPr>
        <w:ind w:firstLine="708"/>
        <w:jc w:val="center"/>
        <w:rPr>
          <w:b/>
          <w:bCs/>
          <w:sz w:val="28"/>
          <w:szCs w:val="28"/>
        </w:rPr>
      </w:pPr>
    </w:p>
    <w:p w14:paraId="140D05AB" w14:textId="77777777"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EF6"/>
    <w:rsid w:val="002D3DA7"/>
    <w:rsid w:val="00513960"/>
    <w:rsid w:val="006C0B77"/>
    <w:rsid w:val="008242FF"/>
    <w:rsid w:val="00870751"/>
    <w:rsid w:val="00922C48"/>
    <w:rsid w:val="009B717F"/>
    <w:rsid w:val="00B915B7"/>
    <w:rsid w:val="00BE0EF6"/>
    <w:rsid w:val="00E04D0D"/>
    <w:rsid w:val="00EA59DF"/>
    <w:rsid w:val="00EE4070"/>
    <w:rsid w:val="00EF3455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F400F"/>
  <w15:chartTrackingRefBased/>
  <w15:docId w15:val="{353955AB-9873-464C-A1D6-760C221CB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0EF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E0EF6"/>
    <w:pPr>
      <w:keepNext/>
      <w:widowControl/>
      <w:jc w:val="center"/>
      <w:outlineLvl w:val="2"/>
    </w:pPr>
    <w:rPr>
      <w:b/>
      <w:sz w:val="4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0EF6"/>
    <w:rPr>
      <w:rFonts w:ascii="Times New Roman" w:eastAsia="Times New Roman" w:hAnsi="Times New Roman" w:cs="Times New Roman"/>
      <w:b/>
      <w:sz w:val="40"/>
      <w:szCs w:val="20"/>
      <w:lang w:val="x-none" w:eastAsia="x-none"/>
    </w:rPr>
  </w:style>
  <w:style w:type="character" w:customStyle="1" w:styleId="-">
    <w:name w:val="Интернет-ссылка"/>
    <w:semiHidden/>
    <w:rsid w:val="00BE0EF6"/>
    <w:rPr>
      <w:color w:val="0000FF"/>
      <w:u w:val="single"/>
    </w:rPr>
  </w:style>
  <w:style w:type="character" w:styleId="a3">
    <w:name w:val="Hyperlink"/>
    <w:uiPriority w:val="99"/>
    <w:unhideWhenUsed/>
    <w:rsid w:val="00BE0EF6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BE0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E0EF6"/>
    <w:rPr>
      <w:rFonts w:ascii="Calibri" w:eastAsia="Times New Roman" w:hAnsi="Calibri" w:cs="Times New Roman"/>
      <w:szCs w:val="20"/>
      <w:lang w:eastAsia="ru-RU"/>
    </w:rPr>
  </w:style>
  <w:style w:type="character" w:customStyle="1" w:styleId="a4">
    <w:name w:val="Основной текст_"/>
    <w:link w:val="2"/>
    <w:rsid w:val="00BE0EF6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BE0EF6"/>
    <w:pPr>
      <w:shd w:val="clear" w:color="auto" w:fill="FFFFFF"/>
      <w:spacing w:before="42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5">
    <w:name w:val="No Spacing"/>
    <w:uiPriority w:val="1"/>
    <w:qFormat/>
    <w:rsid w:val="002D3DA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B717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B71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1489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</dc:creator>
  <cp:keywords/>
  <dc:description/>
  <cp:lastModifiedBy>SN</cp:lastModifiedBy>
  <cp:revision>2</cp:revision>
  <cp:lastPrinted>2020-06-16T10:35:00Z</cp:lastPrinted>
  <dcterms:created xsi:type="dcterms:W3CDTF">2020-04-14T13:21:00Z</dcterms:created>
  <dcterms:modified xsi:type="dcterms:W3CDTF">2020-06-16T10:43:00Z</dcterms:modified>
</cp:coreProperties>
</file>